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CE7540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E7540">
        <w:rPr>
          <w:rFonts w:cs="Arial"/>
          <w:b/>
          <w:sz w:val="18"/>
          <w:szCs w:val="18"/>
          <w:lang w:val="en-ZA"/>
        </w:rPr>
        <w:t>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E7540" w:rsidRPr="007A14BD" w:rsidRDefault="00CE7540" w:rsidP="00CE7540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CE7540" w:rsidRPr="007A14BD" w:rsidRDefault="00CE7540" w:rsidP="00CE7540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>
        <w:rPr>
          <w:rFonts w:cs="Arial"/>
          <w:b/>
          <w:i/>
          <w:sz w:val="18"/>
          <w:szCs w:val="18"/>
          <w:lang w:val="en-ZA"/>
        </w:rPr>
        <w:t>Vukile</w:t>
      </w:r>
      <w:proofErr w:type="spellEnd"/>
      <w:r>
        <w:rPr>
          <w:rFonts w:cs="Arial"/>
          <w:b/>
          <w:i/>
          <w:sz w:val="18"/>
          <w:szCs w:val="18"/>
          <w:lang w:val="en-ZA"/>
        </w:rPr>
        <w:t xml:space="preserve"> Property Fund Limited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–“</w:t>
      </w:r>
      <w:r>
        <w:rPr>
          <w:rFonts w:cs="Arial"/>
          <w:b/>
          <w:i/>
          <w:sz w:val="18"/>
          <w:szCs w:val="18"/>
          <w:lang w:val="en-ZA"/>
        </w:rPr>
        <w:t>VKE02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CE7540" w:rsidRPr="007A14BD" w:rsidRDefault="00CE7540" w:rsidP="00CE7540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CE7540" w:rsidRPr="007A14BD" w:rsidRDefault="00CE7540" w:rsidP="00CE7540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CE7540" w:rsidRPr="007A14BD" w:rsidRDefault="00CE7540" w:rsidP="00CE7540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E7540" w:rsidRPr="007A14BD" w:rsidRDefault="00CE7540" w:rsidP="00CE754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b/>
          <w:sz w:val="18"/>
          <w:szCs w:val="18"/>
          <w:lang w:val="en-ZA"/>
        </w:rPr>
        <w:t>Vukile</w:t>
      </w:r>
      <w:proofErr w:type="spellEnd"/>
      <w:r>
        <w:rPr>
          <w:rFonts w:cs="Arial"/>
          <w:b/>
          <w:sz w:val="18"/>
          <w:szCs w:val="18"/>
          <w:lang w:val="en-ZA"/>
        </w:rPr>
        <w:t xml:space="preserve"> Property Fund Limited</w:t>
      </w:r>
      <w:r>
        <w:rPr>
          <w:rFonts w:cs="Arial"/>
          <w:sz w:val="18"/>
          <w:szCs w:val="18"/>
          <w:lang w:val="en-ZA"/>
        </w:rPr>
        <w:t xml:space="preserve"> on Interest Rate Market with effect from 8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04 May 2012.</w:t>
      </w:r>
    </w:p>
    <w:p w:rsidR="00CE7540" w:rsidRPr="007A14BD" w:rsidRDefault="00CE7540" w:rsidP="00CE754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CE7540" w:rsidRPr="007A14BD" w:rsidRDefault="00CE7540" w:rsidP="00CE754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CE7540" w:rsidRDefault="00CE7540" w:rsidP="00CE7540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CE7540" w:rsidRPr="007A14BD" w:rsidRDefault="00CE7540" w:rsidP="00CE7540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CE7540" w:rsidRPr="007A14BD" w:rsidRDefault="00CE7540" w:rsidP="00CE754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CE7540" w:rsidRPr="007A14BD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CE7540" w:rsidRPr="007A14BD" w:rsidRDefault="00CE7540" w:rsidP="00CE7540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R0 (excluding this issue of notes)</w:t>
      </w:r>
    </w:p>
    <w:p w:rsidR="00CE7540" w:rsidRPr="007A14BD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CE7540" w:rsidRPr="007A14BD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VKE02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7.14 %( 3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of 5.60% as at 3 May 2012 plus 154 basis points)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C8154C">
        <w:rPr>
          <w:rFonts w:cs="Arial"/>
          <w:sz w:val="18"/>
          <w:szCs w:val="18"/>
          <w:lang w:val="en-ZA"/>
        </w:rPr>
        <w:t xml:space="preserve">Floating  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2016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29 July, 29 October, 29 January, </w:t>
      </w:r>
      <w:proofErr w:type="gramStart"/>
      <w:r>
        <w:rPr>
          <w:rFonts w:cs="Arial"/>
          <w:sz w:val="18"/>
          <w:szCs w:val="18"/>
          <w:lang w:val="en-ZA"/>
        </w:rPr>
        <w:t>28</w:t>
      </w:r>
      <w:proofErr w:type="gramEnd"/>
      <w:r>
        <w:rPr>
          <w:rFonts w:cs="Arial"/>
          <w:sz w:val="18"/>
          <w:szCs w:val="18"/>
          <w:lang w:val="en-ZA"/>
        </w:rPr>
        <w:t xml:space="preserve"> April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8 August, 8 November, 8 February, </w:t>
      </w:r>
      <w:proofErr w:type="gramStart"/>
      <w:r>
        <w:rPr>
          <w:rFonts w:cs="Arial"/>
          <w:sz w:val="18"/>
          <w:szCs w:val="18"/>
          <w:lang w:val="en-ZA"/>
        </w:rPr>
        <w:t>8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July, 28 October, 28 January, 27 April</w:t>
      </w:r>
    </w:p>
    <w:p w:rsidR="00CE7540" w:rsidRPr="0029176C" w:rsidRDefault="00CE7540" w:rsidP="00CE75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2012</w:t>
      </w:r>
    </w:p>
    <w:p w:rsidR="00CE7540" w:rsidRPr="0029176C" w:rsidRDefault="00CE7540" w:rsidP="00CE75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CE7540" w:rsidRPr="0029176C" w:rsidRDefault="00CE7540" w:rsidP="00CE75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2012</w:t>
      </w:r>
    </w:p>
    <w:p w:rsidR="00CE7540" w:rsidRPr="0029176C" w:rsidRDefault="00CE7540" w:rsidP="00CE75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CE7540" w:rsidRPr="0029176C" w:rsidRDefault="00CE7540" w:rsidP="00CE75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ZAG000095126</w:t>
      </w:r>
    </w:p>
    <w:p w:rsidR="00CE7540" w:rsidRPr="002F1779" w:rsidRDefault="00CE7540" w:rsidP="00CE7540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CE7540" w:rsidRDefault="00CE7540" w:rsidP="00CE754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E7540" w:rsidRPr="007A14BD" w:rsidRDefault="00CE7540" w:rsidP="00CE754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E7540" w:rsidRPr="00DB2454" w:rsidRDefault="00CE7540" w:rsidP="00CE7540">
      <w:pPr>
        <w:pStyle w:val="BodyText"/>
        <w:spacing w:before="20" w:after="20" w:line="312" w:lineRule="auto"/>
        <w:rPr>
          <w:rFonts w:eastAsia="Times"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Travis Green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Java Capital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</w:t>
      </w:r>
      <w:r w:rsidRPr="00DB2454">
        <w:rPr>
          <w:rFonts w:eastAsia="Times" w:cs="Arial"/>
          <w:sz w:val="18"/>
          <w:szCs w:val="18"/>
          <w:lang w:val="en-ZA"/>
        </w:rPr>
        <w:t>283</w:t>
      </w:r>
      <w:r>
        <w:rPr>
          <w:rFonts w:eastAsia="Times" w:cs="Arial"/>
          <w:sz w:val="18"/>
          <w:szCs w:val="18"/>
          <w:lang w:val="en-ZA"/>
        </w:rPr>
        <w:t>0171</w:t>
      </w:r>
    </w:p>
    <w:p w:rsidR="00CE7540" w:rsidRPr="000A2F38" w:rsidRDefault="00CE7540" w:rsidP="00CE754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CE7540" w:rsidRPr="002F1779" w:rsidRDefault="00CE7540" w:rsidP="00CE7540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CE7540" w:rsidRPr="00A9492E" w:rsidRDefault="00CE7540" w:rsidP="00CE754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E7540" w:rsidRPr="005005DC" w:rsidRDefault="00CE7540" w:rsidP="00CE754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CE7540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E754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E754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E754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E754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54C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7540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61F0E64-DD0B-4F18-A011-36FE37D4AA57}"/>
</file>

<file path=customXml/itemProps2.xml><?xml version="1.0" encoding="utf-8"?>
<ds:datastoreItem xmlns:ds="http://schemas.openxmlformats.org/officeDocument/2006/customXml" ds:itemID="{1E23E967-24C5-442D-ACA0-B51F1F2CD6A3}"/>
</file>

<file path=customXml/itemProps3.xml><?xml version="1.0" encoding="utf-8"?>
<ds:datastoreItem xmlns:ds="http://schemas.openxmlformats.org/officeDocument/2006/customXml" ds:itemID="{2AB2BEA8-D0D5-472A-BC69-8D3FBE6FB00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</TotalTime>
  <Pages>1</Pages>
  <Words>182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Listing-VKE02-08May2012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2012-05-08T09:01:00Z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